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51059" w14:textId="77777777" w:rsidR="009272D3" w:rsidRDefault="00791C56">
      <w:pPr>
        <w:rPr>
          <w:sz w:val="32"/>
          <w:szCs w:val="32"/>
        </w:rPr>
      </w:pPr>
      <w:r>
        <w:rPr>
          <w:sz w:val="32"/>
          <w:szCs w:val="32"/>
        </w:rPr>
        <w:t>Name: _____________________________ Date: _____________</w:t>
      </w:r>
    </w:p>
    <w:p w14:paraId="5F15105A" w14:textId="77777777" w:rsidR="009272D3" w:rsidRDefault="009272D3">
      <w:pPr>
        <w:rPr>
          <w:sz w:val="32"/>
          <w:szCs w:val="32"/>
        </w:rPr>
      </w:pPr>
    </w:p>
    <w:p w14:paraId="5F15105B" w14:textId="375CA76C" w:rsidR="009272D3" w:rsidRDefault="00791C56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</w:t>
      </w:r>
      <w:r w:rsidR="00527361">
        <w:rPr>
          <w:b/>
          <w:sz w:val="32"/>
          <w:szCs w:val="32"/>
        </w:rPr>
        <w:t xml:space="preserve"> Brain Throughout Life</w:t>
      </w:r>
      <w:r>
        <w:rPr>
          <w:b/>
          <w:sz w:val="32"/>
          <w:szCs w:val="32"/>
        </w:rPr>
        <w:t xml:space="preserve"> Timeline Worksheet</w:t>
      </w:r>
    </w:p>
    <w:p w14:paraId="5F15105C" w14:textId="77777777" w:rsidR="009272D3" w:rsidRDefault="009272D3">
      <w:pPr>
        <w:rPr>
          <w:sz w:val="32"/>
          <w:szCs w:val="32"/>
        </w:rPr>
      </w:pPr>
    </w:p>
    <w:p w14:paraId="5F15105D" w14:textId="6E3C2F45" w:rsidR="009272D3" w:rsidRDefault="00791C56">
      <w:pPr>
        <w:rPr>
          <w:sz w:val="32"/>
          <w:szCs w:val="32"/>
        </w:rPr>
      </w:pPr>
      <w:r>
        <w:rPr>
          <w:b/>
          <w:sz w:val="32"/>
          <w:szCs w:val="32"/>
        </w:rPr>
        <w:t>Instructions</w:t>
      </w:r>
      <w:r>
        <w:rPr>
          <w:sz w:val="32"/>
          <w:szCs w:val="32"/>
        </w:rPr>
        <w:t xml:space="preserve">: Read the following articles on </w:t>
      </w:r>
      <w:r>
        <w:rPr>
          <w:i/>
          <w:sz w:val="32"/>
          <w:szCs w:val="32"/>
        </w:rPr>
        <w:t xml:space="preserve">BrainFacts.org </w:t>
      </w:r>
      <w:r>
        <w:rPr>
          <w:sz w:val="32"/>
          <w:szCs w:val="32"/>
        </w:rPr>
        <w:t>and fill in the blanks in the text below.</w:t>
      </w:r>
    </w:p>
    <w:p w14:paraId="5F15105E" w14:textId="77777777" w:rsidR="009272D3" w:rsidRDefault="009272D3">
      <w:pPr>
        <w:rPr>
          <w:sz w:val="32"/>
          <w:szCs w:val="32"/>
        </w:rPr>
      </w:pPr>
    </w:p>
    <w:p w14:paraId="5F15105F" w14:textId="58E08E43" w:rsidR="009272D3" w:rsidRDefault="00791C56">
      <w:pPr>
        <w:numPr>
          <w:ilvl w:val="0"/>
          <w:numId w:val="1"/>
        </w:numPr>
        <w:spacing w:line="276" w:lineRule="auto"/>
        <w:contextualSpacing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Chapter 6</w:t>
      </w:r>
      <w:r w:rsidR="00AC7D8D">
        <w:rPr>
          <w:sz w:val="32"/>
          <w:szCs w:val="32"/>
        </w:rPr>
        <w:t>:</w:t>
      </w:r>
      <w:r>
        <w:rPr>
          <w:sz w:val="32"/>
          <w:szCs w:val="32"/>
        </w:rPr>
        <w:t xml:space="preserve"> The Developing Brain</w:t>
      </w:r>
    </w:p>
    <w:p w14:paraId="5F151060" w14:textId="39BE75D5" w:rsidR="009272D3" w:rsidRDefault="00791C56">
      <w:pPr>
        <w:numPr>
          <w:ilvl w:val="0"/>
          <w:numId w:val="1"/>
        </w:numPr>
        <w:spacing w:line="276" w:lineRule="auto"/>
        <w:contextualSpacing/>
        <w:rPr>
          <w:sz w:val="32"/>
          <w:szCs w:val="32"/>
        </w:rPr>
      </w:pPr>
      <w:r>
        <w:rPr>
          <w:sz w:val="32"/>
          <w:szCs w:val="32"/>
        </w:rPr>
        <w:t>Chapter 7</w:t>
      </w:r>
      <w:r w:rsidR="00AC7D8D">
        <w:rPr>
          <w:sz w:val="32"/>
          <w:szCs w:val="32"/>
        </w:rPr>
        <w:t>:</w:t>
      </w:r>
      <w:r>
        <w:rPr>
          <w:sz w:val="32"/>
          <w:szCs w:val="32"/>
        </w:rPr>
        <w:t xml:space="preserve"> Infant, Child &amp; Adolescent Brain</w:t>
      </w:r>
    </w:p>
    <w:p w14:paraId="5F151061" w14:textId="5ABB4FE2" w:rsidR="009272D3" w:rsidRDefault="00791C56">
      <w:pPr>
        <w:numPr>
          <w:ilvl w:val="0"/>
          <w:numId w:val="1"/>
        </w:numPr>
        <w:spacing w:line="276" w:lineRule="auto"/>
        <w:contextualSpacing/>
        <w:rPr>
          <w:sz w:val="32"/>
          <w:szCs w:val="32"/>
        </w:rPr>
      </w:pPr>
      <w:r>
        <w:rPr>
          <w:sz w:val="32"/>
          <w:szCs w:val="32"/>
        </w:rPr>
        <w:t>Chapter 8</w:t>
      </w:r>
      <w:r w:rsidR="00AC7D8D">
        <w:rPr>
          <w:sz w:val="32"/>
          <w:szCs w:val="32"/>
        </w:rPr>
        <w:t>:</w:t>
      </w:r>
      <w:r>
        <w:rPr>
          <w:sz w:val="32"/>
          <w:szCs w:val="32"/>
        </w:rPr>
        <w:t xml:space="preserve"> Adult &amp; Aging Brain</w:t>
      </w:r>
      <w:bookmarkEnd w:id="0"/>
    </w:p>
    <w:p w14:paraId="5F151063" w14:textId="77777777" w:rsidR="009272D3" w:rsidRDefault="009272D3">
      <w:pPr>
        <w:rPr>
          <w:sz w:val="32"/>
          <w:szCs w:val="32"/>
        </w:rPr>
      </w:pPr>
    </w:p>
    <w:tbl>
      <w:tblPr>
        <w:tblStyle w:val="a"/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6840"/>
      </w:tblGrid>
      <w:tr w:rsidR="009272D3" w14:paraId="5F151066" w14:textId="77777777" w:rsidTr="00D768A1">
        <w:trPr>
          <w:trHeight w:val="400"/>
        </w:trPr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51064" w14:textId="77777777" w:rsidR="009272D3" w:rsidRDefault="00791C56">
            <w:pPr>
              <w:ind w:right="-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Age Range</w:t>
            </w:r>
          </w:p>
        </w:tc>
        <w:tc>
          <w:tcPr>
            <w:tcW w:w="68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51065" w14:textId="77777777" w:rsidR="009272D3" w:rsidRDefault="00791C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Brain Facts</w:t>
            </w:r>
          </w:p>
        </w:tc>
      </w:tr>
      <w:tr w:rsidR="009272D3" w14:paraId="5F151072" w14:textId="77777777" w:rsidTr="00D768A1">
        <w:trPr>
          <w:trHeight w:val="1040"/>
        </w:trPr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5F151067" w14:textId="77777777" w:rsidR="009272D3" w:rsidRDefault="009272D3">
            <w:pPr>
              <w:ind w:right="-108" w:firstLine="270"/>
              <w:rPr>
                <w:sz w:val="32"/>
                <w:szCs w:val="32"/>
              </w:rPr>
            </w:pPr>
          </w:p>
          <w:p w14:paraId="5F151068" w14:textId="77777777" w:rsidR="009272D3" w:rsidRDefault="00791C56">
            <w:pPr>
              <w:ind w:left="270"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Embryo</w:t>
            </w:r>
          </w:p>
          <w:p w14:paraId="5F151069" w14:textId="77777777" w:rsidR="009272D3" w:rsidRDefault="009272D3">
            <w:pPr>
              <w:ind w:right="-108" w:firstLine="270"/>
              <w:rPr>
                <w:sz w:val="32"/>
                <w:szCs w:val="32"/>
              </w:rPr>
            </w:pPr>
          </w:p>
          <w:p w14:paraId="5F15106A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000000"/>
              <w:bottom w:val="single" w:sz="4" w:space="0" w:color="000000"/>
            </w:tcBorders>
          </w:tcPr>
          <w:p w14:paraId="5F15106B" w14:textId="77777777" w:rsidR="009272D3" w:rsidRDefault="009272D3">
            <w:pPr>
              <w:ind w:left="252"/>
              <w:rPr>
                <w:sz w:val="32"/>
                <w:szCs w:val="32"/>
              </w:rPr>
            </w:pPr>
          </w:p>
          <w:p w14:paraId="5F15106C" w14:textId="56B55541" w:rsidR="009272D3" w:rsidRDefault="00791C56">
            <w:pPr>
              <w:ind w:left="162" w:firstLin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During the very early stages of embryonic development, three layers of nerve cells emerge — the </w:t>
            </w:r>
            <w:r>
              <w:rPr>
                <w:sz w:val="32"/>
                <w:szCs w:val="32"/>
                <w:u w:val="single"/>
              </w:rPr>
              <w:t>ectoderm</w:t>
            </w:r>
            <w:r w:rsidR="00340BF8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outer-most layer, </w:t>
            </w:r>
            <w:r>
              <w:rPr>
                <w:sz w:val="32"/>
                <w:szCs w:val="32"/>
                <w:u w:val="single"/>
              </w:rPr>
              <w:t>mesoderm</w:t>
            </w:r>
            <w:r w:rsidR="00340BF8">
              <w:rPr>
                <w:sz w:val="32"/>
                <w:szCs w:val="32"/>
                <w:u w:val="single"/>
              </w:rPr>
              <w:t xml:space="preserve">, </w:t>
            </w:r>
            <w:r>
              <w:rPr>
                <w:sz w:val="32"/>
                <w:szCs w:val="32"/>
              </w:rPr>
              <w:t xml:space="preserve">middle layer, and </w:t>
            </w:r>
            <w:r>
              <w:rPr>
                <w:sz w:val="32"/>
                <w:szCs w:val="32"/>
                <w:u w:val="single"/>
              </w:rPr>
              <w:t>endoderm</w:t>
            </w:r>
            <w:r w:rsidR="00340BF8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inner-most layer. </w:t>
            </w:r>
          </w:p>
          <w:p w14:paraId="5F15106D" w14:textId="77777777" w:rsidR="009272D3" w:rsidRDefault="009272D3">
            <w:pPr>
              <w:ind w:left="162" w:firstLine="18"/>
              <w:rPr>
                <w:sz w:val="32"/>
                <w:szCs w:val="32"/>
              </w:rPr>
            </w:pPr>
          </w:p>
          <w:p w14:paraId="5F15106E" w14:textId="77777777" w:rsidR="009272D3" w:rsidRDefault="00791C56">
            <w:pPr>
              <w:ind w:left="162" w:firstLin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</w:t>
            </w:r>
            <w:r>
              <w:rPr>
                <w:sz w:val="32"/>
                <w:szCs w:val="32"/>
                <w:u w:val="single"/>
              </w:rPr>
              <w:t>proliferative</w:t>
            </w:r>
            <w:r w:rsidRPr="00340BF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process permits rapid growth during early development of the brain, with billions of cells being produced in a matter of weeks. </w:t>
            </w:r>
          </w:p>
          <w:p w14:paraId="5F15106F" w14:textId="77777777" w:rsidR="009272D3" w:rsidRDefault="009272D3">
            <w:pPr>
              <w:rPr>
                <w:sz w:val="32"/>
                <w:szCs w:val="32"/>
              </w:rPr>
            </w:pPr>
          </w:p>
          <w:p w14:paraId="5F151070" w14:textId="77777777" w:rsidR="009272D3" w:rsidRDefault="00791C56">
            <w:pPr>
              <w:ind w:left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About three or four weeks after conception, new neurons journey from the inner surface of the embryonic brain, where they formed, to their long-term locations in the brain. This process is called </w:t>
            </w:r>
            <w:r>
              <w:rPr>
                <w:sz w:val="32"/>
                <w:szCs w:val="32"/>
                <w:u w:val="single"/>
              </w:rPr>
              <w:t>migration</w:t>
            </w:r>
            <w:r>
              <w:rPr>
                <w:sz w:val="32"/>
                <w:szCs w:val="32"/>
              </w:rPr>
              <w:t>.</w:t>
            </w:r>
          </w:p>
          <w:p w14:paraId="5F151071" w14:textId="77777777" w:rsidR="009272D3" w:rsidRDefault="009272D3">
            <w:pPr>
              <w:ind w:left="72"/>
              <w:rPr>
                <w:sz w:val="32"/>
                <w:szCs w:val="32"/>
              </w:rPr>
            </w:pPr>
          </w:p>
        </w:tc>
      </w:tr>
      <w:tr w:rsidR="009272D3" w14:paraId="5F15107B" w14:textId="77777777" w:rsidTr="00D768A1">
        <w:trPr>
          <w:trHeight w:val="980"/>
        </w:trPr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5F151073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  <w:p w14:paraId="5F151074" w14:textId="77777777" w:rsidR="009272D3" w:rsidRDefault="00791C56">
            <w:pPr>
              <w:ind w:left="270"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Baby</w:t>
            </w:r>
          </w:p>
          <w:p w14:paraId="5F151075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  <w:p w14:paraId="5F151076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000000"/>
              <w:bottom w:val="single" w:sz="4" w:space="0" w:color="000000"/>
            </w:tcBorders>
          </w:tcPr>
          <w:p w14:paraId="5F151077" w14:textId="77777777" w:rsidR="009272D3" w:rsidRDefault="009272D3">
            <w:pPr>
              <w:ind w:left="162"/>
              <w:rPr>
                <w:sz w:val="32"/>
                <w:szCs w:val="32"/>
              </w:rPr>
            </w:pPr>
          </w:p>
          <w:p w14:paraId="5F15107A" w14:textId="2A64E634" w:rsidR="009272D3" w:rsidRDefault="00791C56" w:rsidP="00D768A1">
            <w:pPr>
              <w:ind w:left="162" w:firstLin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During </w:t>
            </w:r>
            <w:r>
              <w:rPr>
                <w:sz w:val="32"/>
                <w:szCs w:val="32"/>
                <w:u w:val="single"/>
              </w:rPr>
              <w:t>critical periods</w:t>
            </w:r>
            <w:r>
              <w:rPr>
                <w:sz w:val="32"/>
                <w:szCs w:val="32"/>
              </w:rPr>
              <w:t xml:space="preserve"> of development, inputs from sensory, motor, and even emotional aspects of life experiences affect how the brain develops and adapts to the given environment. </w:t>
            </w:r>
          </w:p>
        </w:tc>
      </w:tr>
      <w:tr w:rsidR="009272D3" w14:paraId="5F151086" w14:textId="77777777" w:rsidTr="00D768A1">
        <w:trPr>
          <w:trHeight w:val="1320"/>
        </w:trPr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5F15107C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  <w:p w14:paraId="5F15107D" w14:textId="77777777" w:rsidR="009272D3" w:rsidRDefault="00791C56">
            <w:pPr>
              <w:ind w:left="270"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Childhood</w:t>
            </w:r>
          </w:p>
          <w:p w14:paraId="5F15107E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  <w:p w14:paraId="5F15107F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  <w:p w14:paraId="5F151080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000000"/>
              <w:bottom w:val="single" w:sz="4" w:space="0" w:color="000000"/>
            </w:tcBorders>
          </w:tcPr>
          <w:p w14:paraId="5F151081" w14:textId="77777777" w:rsidR="009272D3" w:rsidRDefault="009272D3">
            <w:pPr>
              <w:ind w:left="162"/>
              <w:rPr>
                <w:sz w:val="32"/>
                <w:szCs w:val="32"/>
              </w:rPr>
            </w:pPr>
          </w:p>
          <w:p w14:paraId="5F151082" w14:textId="77777777" w:rsidR="009272D3" w:rsidRDefault="00791C56">
            <w:pPr>
              <w:ind w:left="162" w:firstLin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During early childhood, the brain begins to reduce the number of synapses through </w:t>
            </w:r>
            <w:r>
              <w:rPr>
                <w:sz w:val="32"/>
                <w:szCs w:val="32"/>
                <w:u w:val="single"/>
              </w:rPr>
              <w:t>synaptic pruning</w:t>
            </w:r>
            <w:r>
              <w:rPr>
                <w:sz w:val="32"/>
                <w:szCs w:val="32"/>
              </w:rPr>
              <w:t xml:space="preserve">. This process is shaped by toddlers’ experiences as they grow and allows weaker connections to diminish while stronger synapses that are activated more often will grow and stabilize. </w:t>
            </w:r>
          </w:p>
          <w:p w14:paraId="5F151083" w14:textId="77777777" w:rsidR="009272D3" w:rsidRDefault="00791C56">
            <w:pPr>
              <w:ind w:left="162" w:firstLin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5F151084" w14:textId="77777777" w:rsidR="009272D3" w:rsidRDefault="00791C56">
            <w:pPr>
              <w:ind w:left="162" w:firstLin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By the time a child is 5 years old, the brain has reached about </w:t>
            </w:r>
            <w:r>
              <w:rPr>
                <w:sz w:val="32"/>
                <w:szCs w:val="32"/>
                <w:u w:val="single"/>
              </w:rPr>
              <w:t>90 percent</w:t>
            </w:r>
            <w:r>
              <w:rPr>
                <w:sz w:val="32"/>
                <w:szCs w:val="32"/>
              </w:rPr>
              <w:t xml:space="preserve"> of its adult size. </w:t>
            </w:r>
          </w:p>
          <w:p w14:paraId="5F151085" w14:textId="77777777" w:rsidR="009272D3" w:rsidRDefault="009272D3">
            <w:pPr>
              <w:ind w:left="72"/>
              <w:rPr>
                <w:sz w:val="32"/>
                <w:szCs w:val="32"/>
              </w:rPr>
            </w:pPr>
          </w:p>
        </w:tc>
      </w:tr>
      <w:tr w:rsidR="009272D3" w14:paraId="5F151094" w14:textId="77777777" w:rsidTr="00D768A1">
        <w:trPr>
          <w:trHeight w:val="1000"/>
        </w:trPr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5F151087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  <w:p w14:paraId="5F151088" w14:textId="77777777" w:rsidR="009272D3" w:rsidRDefault="00791C56">
            <w:pPr>
              <w:ind w:left="270"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Adolescence (up to the age </w:t>
            </w:r>
          </w:p>
          <w:p w14:paraId="5F151089" w14:textId="77777777" w:rsidR="009272D3" w:rsidRDefault="00791C56">
            <w:pPr>
              <w:ind w:left="270"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 20)</w:t>
            </w:r>
          </w:p>
          <w:p w14:paraId="5F15108A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000000"/>
              <w:bottom w:val="single" w:sz="4" w:space="0" w:color="000000"/>
            </w:tcBorders>
          </w:tcPr>
          <w:p w14:paraId="5F15108B" w14:textId="77777777" w:rsidR="009272D3" w:rsidRDefault="009272D3">
            <w:pPr>
              <w:ind w:left="162"/>
              <w:rPr>
                <w:color w:val="000000"/>
                <w:sz w:val="32"/>
                <w:szCs w:val="32"/>
              </w:rPr>
            </w:pPr>
          </w:p>
          <w:p w14:paraId="5F15108C" w14:textId="77777777" w:rsidR="009272D3" w:rsidRDefault="00791C56">
            <w:pPr>
              <w:ind w:left="162" w:firstLin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During this time, more synaptic pruning occurs, with stronger connections beating out weaker ones in a process called </w:t>
            </w:r>
            <w:r>
              <w:rPr>
                <w:sz w:val="32"/>
                <w:szCs w:val="32"/>
                <w:u w:val="single"/>
              </w:rPr>
              <w:t>competitive elimination</w:t>
            </w:r>
            <w:r>
              <w:rPr>
                <w:sz w:val="32"/>
                <w:szCs w:val="32"/>
              </w:rPr>
              <w:t xml:space="preserve">. </w:t>
            </w:r>
          </w:p>
          <w:p w14:paraId="5F15108D" w14:textId="77777777" w:rsidR="009272D3" w:rsidRDefault="009272D3">
            <w:pPr>
              <w:ind w:left="162" w:firstLine="18"/>
              <w:rPr>
                <w:sz w:val="32"/>
                <w:szCs w:val="32"/>
              </w:rPr>
            </w:pPr>
          </w:p>
          <w:p w14:paraId="5F15108E" w14:textId="77777777" w:rsidR="009272D3" w:rsidRDefault="00791C56">
            <w:pPr>
              <w:ind w:left="162" w:firstLin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late maturation of the </w:t>
            </w:r>
            <w:r>
              <w:rPr>
                <w:sz w:val="32"/>
                <w:szCs w:val="32"/>
                <w:u w:val="single"/>
              </w:rPr>
              <w:t>frontal lobe</w:t>
            </w:r>
            <w:r>
              <w:rPr>
                <w:sz w:val="32"/>
                <w:szCs w:val="32"/>
              </w:rPr>
              <w:t xml:space="preserve"> might explain characteristics of a “typical teenager,” such as a short attention span, blurting out whatever comes to mind, and forgetting to do homework. </w:t>
            </w:r>
          </w:p>
          <w:p w14:paraId="5F151091" w14:textId="77777777" w:rsidR="009272D3" w:rsidRDefault="009272D3">
            <w:pPr>
              <w:rPr>
                <w:sz w:val="32"/>
                <w:szCs w:val="32"/>
              </w:rPr>
            </w:pPr>
          </w:p>
          <w:p w14:paraId="5F151092" w14:textId="77777777" w:rsidR="009272D3" w:rsidRDefault="00791C56">
            <w:pPr>
              <w:ind w:left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Frequent drug use during adolescence is associated with damage to brain regions important for cognitive functions such as </w:t>
            </w:r>
            <w:r>
              <w:rPr>
                <w:sz w:val="32"/>
                <w:szCs w:val="32"/>
                <w:u w:val="single"/>
              </w:rPr>
              <w:t xml:space="preserve">memory, attention, </w:t>
            </w:r>
            <w:r>
              <w:rPr>
                <w:sz w:val="32"/>
                <w:szCs w:val="32"/>
              </w:rPr>
              <w:t xml:space="preserve">and </w:t>
            </w:r>
            <w:r>
              <w:rPr>
                <w:sz w:val="32"/>
                <w:szCs w:val="32"/>
                <w:u w:val="single"/>
              </w:rPr>
              <w:t>executive functioning</w:t>
            </w:r>
            <w:r>
              <w:rPr>
                <w:sz w:val="32"/>
                <w:szCs w:val="32"/>
              </w:rPr>
              <w:t xml:space="preserve">. </w:t>
            </w:r>
          </w:p>
          <w:p w14:paraId="5F151093" w14:textId="77777777" w:rsidR="009272D3" w:rsidRDefault="009272D3">
            <w:pPr>
              <w:rPr>
                <w:sz w:val="32"/>
                <w:szCs w:val="32"/>
              </w:rPr>
            </w:pPr>
          </w:p>
        </w:tc>
      </w:tr>
      <w:tr w:rsidR="009272D3" w14:paraId="5F1510A1" w14:textId="77777777" w:rsidTr="00D768A1">
        <w:trPr>
          <w:trHeight w:val="1400"/>
        </w:trPr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5F151095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  <w:p w14:paraId="5F151096" w14:textId="77777777" w:rsidR="009272D3" w:rsidRDefault="00791C56">
            <w:pPr>
              <w:ind w:left="270"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After 20</w:t>
            </w:r>
          </w:p>
          <w:p w14:paraId="5F151097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  <w:p w14:paraId="5F151098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  <w:p w14:paraId="5F151099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000000"/>
              <w:bottom w:val="single" w:sz="4" w:space="0" w:color="000000"/>
            </w:tcBorders>
          </w:tcPr>
          <w:p w14:paraId="5F15109A" w14:textId="77777777" w:rsidR="009272D3" w:rsidRDefault="009272D3">
            <w:pPr>
              <w:ind w:left="162" w:firstLine="18"/>
              <w:rPr>
                <w:sz w:val="32"/>
                <w:szCs w:val="32"/>
              </w:rPr>
            </w:pPr>
          </w:p>
          <w:p w14:paraId="5F15109C" w14:textId="7D4A1016" w:rsidR="009272D3" w:rsidRDefault="00791C56">
            <w:pPr>
              <w:ind w:left="162" w:firstLin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Neuroscience research indicates that human brains continue to develop until we are about </w:t>
            </w:r>
            <w:r>
              <w:rPr>
                <w:sz w:val="32"/>
                <w:szCs w:val="32"/>
                <w:u w:val="single"/>
              </w:rPr>
              <w:t xml:space="preserve">30 </w:t>
            </w:r>
            <w:r>
              <w:rPr>
                <w:sz w:val="32"/>
                <w:szCs w:val="32"/>
              </w:rPr>
              <w:t xml:space="preserve">years old. </w:t>
            </w:r>
            <w:r w:rsidR="00D768A1">
              <w:rPr>
                <w:sz w:val="32"/>
                <w:szCs w:val="32"/>
              </w:rPr>
              <w:br/>
            </w:r>
          </w:p>
          <w:p w14:paraId="5F15109D" w14:textId="77777777" w:rsidR="009272D3" w:rsidRDefault="00791C56">
            <w:pPr>
              <w:ind w:left="162" w:firstLin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Closer to 30, the frontal and parietal neocortices become more </w:t>
            </w:r>
            <w:r>
              <w:rPr>
                <w:sz w:val="32"/>
                <w:szCs w:val="32"/>
                <w:u w:val="single"/>
              </w:rPr>
              <w:t>myelinated</w:t>
            </w:r>
            <w:r>
              <w:rPr>
                <w:sz w:val="32"/>
                <w:szCs w:val="32"/>
              </w:rPr>
              <w:t xml:space="preserve">, which helps with </w:t>
            </w:r>
            <w:r>
              <w:rPr>
                <w:sz w:val="32"/>
                <w:szCs w:val="32"/>
              </w:rPr>
              <w:lastRenderedPageBreak/>
              <w:t>working memory and higher cognitive functions.</w:t>
            </w:r>
          </w:p>
          <w:p w14:paraId="5F15109E" w14:textId="77777777" w:rsidR="009272D3" w:rsidRDefault="009272D3">
            <w:pPr>
              <w:ind w:left="162" w:firstLine="18"/>
              <w:rPr>
                <w:sz w:val="32"/>
                <w:szCs w:val="32"/>
              </w:rPr>
            </w:pPr>
          </w:p>
          <w:p w14:paraId="5F15109F" w14:textId="77777777" w:rsidR="009272D3" w:rsidRDefault="00791C56">
            <w:pPr>
              <w:ind w:left="162" w:firstLin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Around age 40, the </w:t>
            </w:r>
            <w:r>
              <w:rPr>
                <w:sz w:val="32"/>
                <w:szCs w:val="32"/>
                <w:u w:val="single"/>
              </w:rPr>
              <w:t>white</w:t>
            </w:r>
            <w:r>
              <w:rPr>
                <w:sz w:val="32"/>
                <w:szCs w:val="32"/>
              </w:rPr>
              <w:t xml:space="preserve"> matter in the human brain has reached its peak volume. </w:t>
            </w:r>
          </w:p>
          <w:p w14:paraId="5F1510A0" w14:textId="77777777" w:rsidR="009272D3" w:rsidRDefault="009272D3">
            <w:pPr>
              <w:ind w:left="162"/>
              <w:rPr>
                <w:color w:val="000000"/>
                <w:sz w:val="32"/>
                <w:szCs w:val="32"/>
              </w:rPr>
            </w:pPr>
          </w:p>
        </w:tc>
      </w:tr>
      <w:tr w:rsidR="009272D3" w14:paraId="5F1510AF" w14:textId="77777777" w:rsidTr="00D768A1">
        <w:trPr>
          <w:trHeight w:val="3260"/>
        </w:trPr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5F1510A2" w14:textId="77777777" w:rsidR="009272D3" w:rsidRDefault="009272D3">
            <w:pPr>
              <w:ind w:left="270" w:right="-108"/>
              <w:rPr>
                <w:sz w:val="32"/>
                <w:szCs w:val="32"/>
              </w:rPr>
            </w:pPr>
          </w:p>
          <w:p w14:paraId="5F1510A3" w14:textId="77777777" w:rsidR="009272D3" w:rsidRDefault="00791C56">
            <w:pPr>
              <w:ind w:left="270"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Elderly</w:t>
            </w:r>
          </w:p>
        </w:tc>
        <w:tc>
          <w:tcPr>
            <w:tcW w:w="6840" w:type="dxa"/>
            <w:tcBorders>
              <w:top w:val="single" w:sz="4" w:space="0" w:color="000000"/>
              <w:bottom w:val="single" w:sz="4" w:space="0" w:color="000000"/>
            </w:tcBorders>
          </w:tcPr>
          <w:p w14:paraId="5F1510A4" w14:textId="77777777" w:rsidR="009272D3" w:rsidRDefault="009272D3">
            <w:pPr>
              <w:ind w:left="162"/>
              <w:rPr>
                <w:sz w:val="32"/>
                <w:szCs w:val="32"/>
              </w:rPr>
            </w:pPr>
          </w:p>
          <w:p w14:paraId="5F1510A5" w14:textId="56210913" w:rsidR="009272D3" w:rsidRDefault="00791C56">
            <w:pPr>
              <w:ind w:left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healthy brain experiences cognitive, structural, </w:t>
            </w:r>
            <w:r>
              <w:rPr>
                <w:sz w:val="32"/>
                <w:szCs w:val="32"/>
                <w:u w:val="single"/>
              </w:rPr>
              <w:t>neuronal</w:t>
            </w:r>
            <w:r w:rsidR="000C2C4B" w:rsidRPr="000C2C4B">
              <w:rPr>
                <w:sz w:val="32"/>
                <w:szCs w:val="32"/>
              </w:rPr>
              <w:t>,</w:t>
            </w:r>
            <w:r w:rsidRPr="000C2C4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and chemical changes as </w:t>
            </w:r>
            <w:proofErr w:type="gramStart"/>
            <w:r>
              <w:rPr>
                <w:sz w:val="32"/>
                <w:szCs w:val="32"/>
              </w:rPr>
              <w:t>it</w:t>
            </w:r>
            <w:proofErr w:type="gramEnd"/>
            <w:r>
              <w:rPr>
                <w:sz w:val="32"/>
                <w:szCs w:val="32"/>
              </w:rPr>
              <w:t xml:space="preserve"> ages. </w:t>
            </w:r>
          </w:p>
          <w:p w14:paraId="5F1510A6" w14:textId="77777777" w:rsidR="009272D3" w:rsidRDefault="009272D3">
            <w:pPr>
              <w:ind w:left="180"/>
              <w:rPr>
                <w:sz w:val="32"/>
                <w:szCs w:val="32"/>
              </w:rPr>
            </w:pPr>
          </w:p>
          <w:p w14:paraId="5F1510A7" w14:textId="77777777" w:rsidR="009272D3" w:rsidRDefault="00791C56">
            <w:pPr>
              <w:ind w:left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With increasing age, the </w:t>
            </w:r>
            <w:r>
              <w:rPr>
                <w:sz w:val="32"/>
                <w:szCs w:val="32"/>
                <w:u w:val="single"/>
              </w:rPr>
              <w:t xml:space="preserve">dendrites </w:t>
            </w:r>
            <w:r>
              <w:rPr>
                <w:sz w:val="32"/>
                <w:szCs w:val="32"/>
              </w:rPr>
              <w:t xml:space="preserve">shrink, their branches become less complex, and they lose </w:t>
            </w:r>
            <w:r>
              <w:rPr>
                <w:sz w:val="32"/>
                <w:szCs w:val="32"/>
                <w:u w:val="single"/>
              </w:rPr>
              <w:t xml:space="preserve">dendritic </w:t>
            </w:r>
            <w:r>
              <w:rPr>
                <w:sz w:val="32"/>
                <w:szCs w:val="32"/>
              </w:rPr>
              <w:t>spines, the tiny protuberances that receive chemical signals.</w:t>
            </w:r>
          </w:p>
          <w:p w14:paraId="5F1510A8" w14:textId="77777777" w:rsidR="009272D3" w:rsidRDefault="009272D3">
            <w:pPr>
              <w:ind w:left="180"/>
              <w:rPr>
                <w:sz w:val="32"/>
                <w:szCs w:val="32"/>
              </w:rPr>
            </w:pPr>
          </w:p>
          <w:p w14:paraId="5F1510A9" w14:textId="77777777" w:rsidR="009272D3" w:rsidRDefault="00791C56">
            <w:pPr>
              <w:ind w:left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Cortical thinning is especially pronounced in the </w:t>
            </w:r>
            <w:r>
              <w:rPr>
                <w:sz w:val="32"/>
                <w:szCs w:val="32"/>
                <w:u w:val="single"/>
              </w:rPr>
              <w:t xml:space="preserve">frontal </w:t>
            </w:r>
            <w:r>
              <w:rPr>
                <w:sz w:val="32"/>
                <w:szCs w:val="32"/>
              </w:rPr>
              <w:t xml:space="preserve">lobes and parts of the </w:t>
            </w:r>
            <w:r>
              <w:rPr>
                <w:sz w:val="32"/>
                <w:szCs w:val="32"/>
                <w:u w:val="single"/>
              </w:rPr>
              <w:t xml:space="preserve">temporal </w:t>
            </w:r>
            <w:r>
              <w:rPr>
                <w:sz w:val="32"/>
                <w:szCs w:val="32"/>
              </w:rPr>
              <w:t>lobes.</w:t>
            </w:r>
          </w:p>
          <w:p w14:paraId="5F1510AA" w14:textId="77777777" w:rsidR="009272D3" w:rsidRDefault="009272D3">
            <w:pPr>
              <w:ind w:left="180"/>
              <w:rPr>
                <w:sz w:val="32"/>
                <w:szCs w:val="32"/>
              </w:rPr>
            </w:pPr>
          </w:p>
          <w:p w14:paraId="5F1510AB" w14:textId="254AE4AE" w:rsidR="009272D3" w:rsidRDefault="00791C56">
            <w:pPr>
              <w:ind w:left="180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 xml:space="preserve">Declarative </w:t>
            </w:r>
            <w:r>
              <w:rPr>
                <w:sz w:val="32"/>
                <w:szCs w:val="32"/>
              </w:rPr>
              <w:t>memory</w:t>
            </w:r>
            <w:r w:rsidR="0051616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autobiographical memory of life events and learned knowledge</w:t>
            </w:r>
            <w:r w:rsidR="0051616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declines with age, but </w:t>
            </w:r>
            <w:r>
              <w:rPr>
                <w:sz w:val="32"/>
                <w:szCs w:val="32"/>
                <w:u w:val="single"/>
              </w:rPr>
              <w:t xml:space="preserve">nondeclarative </w:t>
            </w:r>
            <w:r>
              <w:rPr>
                <w:sz w:val="32"/>
                <w:szCs w:val="32"/>
              </w:rPr>
              <w:t>memory</w:t>
            </w:r>
            <w:r w:rsidR="0051616B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procedural memory</w:t>
            </w:r>
            <w:r w:rsidR="0051616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remains largely intact. </w:t>
            </w:r>
          </w:p>
          <w:p w14:paraId="5F1510AC" w14:textId="77777777" w:rsidR="009272D3" w:rsidRDefault="009272D3">
            <w:pPr>
              <w:ind w:left="180"/>
              <w:rPr>
                <w:sz w:val="32"/>
                <w:szCs w:val="32"/>
              </w:rPr>
            </w:pPr>
          </w:p>
          <w:p w14:paraId="5F1510AE" w14:textId="5FA16888" w:rsidR="009272D3" w:rsidRDefault="00791C56" w:rsidP="00D768A1">
            <w:pPr>
              <w:ind w:left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Several studies have reported that less </w:t>
            </w:r>
            <w:r>
              <w:rPr>
                <w:sz w:val="32"/>
                <w:szCs w:val="32"/>
                <w:u w:val="single"/>
              </w:rPr>
              <w:t xml:space="preserve">dopamine </w:t>
            </w:r>
            <w:r>
              <w:rPr>
                <w:sz w:val="32"/>
                <w:szCs w:val="32"/>
              </w:rPr>
              <w:t xml:space="preserve">is synthesized in the aged brain, and there are fewer receptors to bind the neurotransmitter. </w:t>
            </w:r>
            <w:r w:rsidR="00D768A1">
              <w:rPr>
                <w:sz w:val="32"/>
                <w:szCs w:val="32"/>
              </w:rPr>
              <w:br/>
            </w:r>
          </w:p>
        </w:tc>
      </w:tr>
    </w:tbl>
    <w:p w14:paraId="5F1510B0" w14:textId="77777777" w:rsidR="009272D3" w:rsidRDefault="009272D3">
      <w:pPr>
        <w:rPr>
          <w:sz w:val="32"/>
          <w:szCs w:val="32"/>
        </w:rPr>
      </w:pPr>
    </w:p>
    <w:sectPr w:rsidR="009272D3">
      <w:pgSz w:w="12240" w:h="15840"/>
      <w:pgMar w:top="1440" w:right="1800" w:bottom="1440" w:left="1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07F3C"/>
    <w:multiLevelType w:val="multilevel"/>
    <w:tmpl w:val="FC06F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MjaytDAxMTQwN7NQ0lEKTi0uzszPAykwrAUAMeleHCwAAAA="/>
  </w:docVars>
  <w:rsids>
    <w:rsidRoot w:val="009272D3"/>
    <w:rsid w:val="000C2C4B"/>
    <w:rsid w:val="002D2BD6"/>
    <w:rsid w:val="00340BF8"/>
    <w:rsid w:val="004D0685"/>
    <w:rsid w:val="0051616B"/>
    <w:rsid w:val="00527361"/>
    <w:rsid w:val="005C66F8"/>
    <w:rsid w:val="00642567"/>
    <w:rsid w:val="00791C56"/>
    <w:rsid w:val="009272D3"/>
    <w:rsid w:val="00AC7D8D"/>
    <w:rsid w:val="00D768A1"/>
    <w:rsid w:val="00F2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1059"/>
  <w15:docId w15:val="{705062D5-99F2-4D20-A687-A58C3962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" w:after="2"/>
      <w:outlineLvl w:val="0"/>
    </w:pPr>
    <w:rPr>
      <w:rFonts w:ascii="Times" w:eastAsia="Times" w:hAnsi="Times" w:cs="Times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42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5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0dfd8ecf6c4fc28d538b1ac635d8be xmlns="529ccce0-d01a-44eb-8f6d-fcfce274c37a">
      <Terms xmlns="http://schemas.microsoft.com/office/infopath/2007/PartnerControls"/>
    </db0dfd8ecf6c4fc28d538b1ac635d8be>
    <DocumentStatus xmlns="529ccce0-d01a-44eb-8f6d-fcfce274c37a">Draft</DocumentStatus>
    <DocumentType xmlns="529ccce0-d01a-44eb-8f6d-fcfce274c37a" xsi:nil="true"/>
    <LastReviewedDate xmlns="529ccce0-d01a-44eb-8f6d-fcfce274c37a">2018-12-04T05:00:00+00:00</LastReviewedDate>
    <_dlc_DocIdPersistId xmlns="529ccce0-d01a-44eb-8f6d-fcfce274c37a" xsi:nil="true"/>
    <_dlc_DocId xmlns="529ccce0-d01a-44eb-8f6d-fcfce274c37a">DXK3VZ7EW6WC-962214948-6180</_dlc_DocId>
    <f35ca5f0ee694cfd9c7653895a2c7dca xmlns="529ccce0-d01a-44eb-8f6d-fcfce274c37a">
      <Terms xmlns="http://schemas.microsoft.com/office/infopath/2007/PartnerControls"/>
    </f35ca5f0ee694cfd9c7653895a2c7dca>
    <_dlc_DocIdUrl xmlns="529ccce0-d01a-44eb-8f6d-fcfce274c37a">
      <Url>https://sharepoint.sfn.org/departments/BNL/_layouts/15/DocIdRedir.aspx?ID=DXK3VZ7EW6WC-962214948-6180</Url>
      <Description>DXK3VZ7EW6WC-962214948-6180</Description>
    </_dlc_DocIdUrl>
    <TaxCatchAll xmlns="529ccce0-d01a-44eb-8f6d-fcfce274c37a"/>
    <TaxKeywordTaxHTField xmlns="529ccce0-d01a-44eb-8f6d-fcfce274c37a">
      <Terms xmlns="http://schemas.microsoft.com/office/infopath/2007/PartnerControls"/>
    </TaxKeywordTaxHTField>
    <TypeOfContent xmlns="529ccce0-d01a-44eb-8f6d-fcfce274c37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4E053003F942BE4C7355F6D27021" ma:contentTypeVersion="8" ma:contentTypeDescription="Create a new document." ma:contentTypeScope="" ma:versionID="6d8cef580c2dd9bdad8d2e27b762082b">
  <xsd:schema xmlns:xsd="http://www.w3.org/2001/XMLSchema" xmlns:xs="http://www.w3.org/2001/XMLSchema" xmlns:p="http://schemas.microsoft.com/office/2006/metadata/properties" xmlns:ns2="529ccce0-d01a-44eb-8f6d-fcfce274c37a" targetNamespace="http://schemas.microsoft.com/office/2006/metadata/properties" ma:root="true" ma:fieldsID="62dba5f4d7db9dd5a7664e4b286a9bd1" ns2:_="">
    <xsd:import namespace="529ccce0-d01a-44eb-8f6d-fcfce274c3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ypeOfContent" minOccurs="0"/>
                <xsd:element ref="ns2:DocumentType" minOccurs="0"/>
                <xsd:element ref="ns2:f35ca5f0ee694cfd9c7653895a2c7dca" minOccurs="0"/>
                <xsd:element ref="ns2:TaxCatchAll" minOccurs="0"/>
                <xsd:element ref="ns2:TaxCatchAllLabel" minOccurs="0"/>
                <xsd:element ref="ns2:TaxKeywordTaxHTField" minOccurs="0"/>
                <xsd:element ref="ns2:LastReviewedDate" minOccurs="0"/>
                <xsd:element ref="ns2:DocumentStatus" minOccurs="0"/>
                <xsd:element ref="ns2:db0dfd8ecf6c4fc28d538b1ac635d8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ccce0-d01a-44eb-8f6d-fcfce274c37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ypeOfContent" ma:index="11" nillable="true" ma:displayName="Type of Content" ma:format="Dropdown" ma:internalName="TypeOfContent" ma:readOnly="false">
      <xsd:simpleType>
        <xsd:restriction base="dms:Choice">
          <xsd:enumeration value="Template"/>
          <xsd:enumeration value="Policy"/>
          <xsd:enumeration value="Form"/>
          <xsd:enumeration value="Documentation"/>
          <xsd:enumeration value="Press Release"/>
          <xsd:enumeration value="Unclassified"/>
        </xsd:restriction>
      </xsd:simpleType>
    </xsd:element>
    <xsd:element name="DocumentType" ma:index="12" nillable="true" ma:displayName="Document Type" ma:format="Dropdown" ma:internalName="DocumentType" ma:readOnly="false">
      <xsd:simpleType>
        <xsd:restriction base="dms:Choice">
          <xsd:enumeration value="Checklist"/>
          <xsd:enumeration value="Contract"/>
          <xsd:enumeration value="Floor Plan"/>
          <xsd:enumeration value="Form"/>
          <xsd:enumeration value="Grant"/>
          <xsd:enumeration value="Graphic"/>
          <xsd:enumeration value="Invoice"/>
          <xsd:enumeration value="Manual"/>
          <xsd:enumeration value="Meeting Notes"/>
          <xsd:enumeration value="Memo"/>
          <xsd:enumeration value="Photo"/>
          <xsd:enumeration value="Policy"/>
          <xsd:enumeration value="Presentation"/>
          <xsd:enumeration value="Process"/>
          <xsd:enumeration value="Report"/>
          <xsd:enumeration value="Template"/>
          <xsd:enumeration value="User Guide"/>
          <xsd:enumeration value="Unclassified"/>
          <xsd:enumeration value="Video"/>
        </xsd:restriction>
      </xsd:simpleType>
    </xsd:element>
    <xsd:element name="f35ca5f0ee694cfd9c7653895a2c7dca" ma:index="13" nillable="true" ma:taxonomy="true" ma:internalName="f35ca5f0ee694cfd9c7653895a2c7dca" ma:taxonomyFieldName="Function" ma:displayName="Function" ma:readOnly="false" ma:fieldId="{f35ca5f0-ee69-4cfd-9c76-53895a2c7dca}" ma:taxonomyMulti="true" ma:sspId="797d636a-0608-4240-bc17-84bd244307a5" ma:termSetId="feffb8c1-e6ea-432e-a7e0-ce911a1d98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70a1ea77-b44d-40b8-a9b7-c7fa1c8b6a48}" ma:internalName="TaxCatchAll" ma:showField="CatchAllData" ma:web="529ccce0-d01a-44eb-8f6d-fcfce274c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70a1ea77-b44d-40b8-a9b7-c7fa1c8b6a48}" ma:internalName="TaxCatchAllLabel" ma:readOnly="true" ma:showField="CatchAllDataLabel" ma:web="529ccce0-d01a-44eb-8f6d-fcfce274c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797d636a-0608-4240-bc17-84bd244307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ReviewedDate" ma:index="19" nillable="true" ma:displayName="Last Reviewed Date" ma:default="[today]" ma:format="DateOnly" ma:internalName="LastReviewedDate" ma:readOnly="false">
      <xsd:simpleType>
        <xsd:restriction base="dms:DateTime"/>
      </xsd:simpleType>
    </xsd:element>
    <xsd:element name="DocumentStatus" ma:index="20" nillable="true" ma:displayName="Document Status" ma:default="Draft" ma:format="Dropdown" ma:internalName="DocumentStatus" ma:readOnly="false">
      <xsd:simpleType>
        <xsd:restriction base="dms:Choice">
          <xsd:enumeration value="Draft"/>
          <xsd:enumeration value="Final"/>
        </xsd:restriction>
      </xsd:simpleType>
    </xsd:element>
    <xsd:element name="db0dfd8ecf6c4fc28d538b1ac635d8be" ma:index="21" nillable="true" ma:taxonomy="true" ma:internalName="db0dfd8ecf6c4fc28d538b1ac635d8be" ma:taxonomyFieldName="Program" ma:displayName="Program" ma:readOnly="false" ma:fieldId="{db0dfd8e-cf6c-4fc2-8d53-8b1ac635d8be}" ma:taxonomyMulti="true" ma:sspId="797d636a-0608-4240-bc17-84bd244307a5" ma:termSetId="bf9a34c8-30e7-41cf-bc26-8cf2b79c8f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AEEB9-3466-472E-B1FE-174A4353CB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558F35-9F4F-4B36-99BA-D25EBAEE4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F8E55-A35F-4FED-8B8F-70AC2E33CD3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29ccce0-d01a-44eb-8f6d-fcfce274c37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3C7528-13CF-487C-A275-DE1805C72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ccce0-d01a-44eb-8f6d-fcfce274c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ModifiedBy>Hannah Zuckerman</cp:lastModifiedBy>
  <cp:revision>8</cp:revision>
  <dcterms:created xsi:type="dcterms:W3CDTF">2018-12-19T20:01:00Z</dcterms:created>
  <dcterms:modified xsi:type="dcterms:W3CDTF">2019-04-02T16:35:00Z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rogram">
    <vt:lpwstr/>
  </property>
  <property fmtid="{D5CDD505-2E9C-101B-9397-08002B2CF9AE}" pid="4" name="ContentTypeId">
    <vt:lpwstr>0x010100E93B4E053003F942BE4C7355F6D27021</vt:lpwstr>
  </property>
  <property fmtid="{D5CDD505-2E9C-101B-9397-08002B2CF9AE}" pid="5" name="Function">
    <vt:lpwstr/>
  </property>
  <property fmtid="{D5CDD505-2E9C-101B-9397-08002B2CF9AE}" pid="6" name="_dlc_DocIdItemGuid">
    <vt:lpwstr>3fcba5be-6142-44aa-a413-3332620d5d28</vt:lpwstr>
  </property>
</Properties>
</file>